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2A4C" w14:textId="46F1BFE6" w:rsidR="00076B11" w:rsidRPr="00076B11" w:rsidRDefault="00076B11">
      <w:pPr>
        <w:rPr>
          <w:b/>
          <w:bCs/>
        </w:rPr>
      </w:pPr>
      <w:r w:rsidRPr="00076B11">
        <w:rPr>
          <w:b/>
          <w:bCs/>
        </w:rPr>
        <w:t xml:space="preserve">Gemeenteraad </w:t>
      </w:r>
      <w:r w:rsidR="00DF4143">
        <w:rPr>
          <w:b/>
          <w:bCs/>
        </w:rPr>
        <w:t>30</w:t>
      </w:r>
      <w:r w:rsidRPr="00076B11">
        <w:rPr>
          <w:b/>
          <w:bCs/>
        </w:rPr>
        <w:t>/</w:t>
      </w:r>
      <w:r w:rsidR="00DF4143">
        <w:rPr>
          <w:b/>
          <w:bCs/>
        </w:rPr>
        <w:t>01</w:t>
      </w:r>
      <w:r w:rsidRPr="00076B11">
        <w:rPr>
          <w:b/>
          <w:bCs/>
        </w:rPr>
        <w:t>/202</w:t>
      </w:r>
      <w:r w:rsidR="00DF4143">
        <w:rPr>
          <w:b/>
          <w:bCs/>
        </w:rPr>
        <w:t>5</w:t>
      </w:r>
      <w:r w:rsidRPr="00076B11">
        <w:rPr>
          <w:b/>
          <w:bCs/>
        </w:rPr>
        <w:t>: Vragen N-VA-fractie</w:t>
      </w:r>
    </w:p>
    <w:p w14:paraId="24BF5224" w14:textId="6B0D6BB9" w:rsidR="00B32C82" w:rsidRDefault="00B32C82" w:rsidP="00B32C82">
      <w:r w:rsidRPr="005F21C6">
        <w:rPr>
          <w:u w:val="single"/>
        </w:rPr>
        <w:t xml:space="preserve">Vraag </w:t>
      </w:r>
      <w:r w:rsidR="00325EE0">
        <w:rPr>
          <w:u w:val="single"/>
        </w:rPr>
        <w:t>1</w:t>
      </w:r>
      <w:r>
        <w:t>:</w:t>
      </w:r>
    </w:p>
    <w:p w14:paraId="5ABEFB0E" w14:textId="77777777" w:rsidR="00B32C82" w:rsidRDefault="00B32C82" w:rsidP="00B32C82">
      <w:r>
        <w:t>2024 was het natste jaar ooit voor ons land. 2025 bracht ons tot nog toe ook vrijwel alleen maar regen. Het is dan ook niet meer dan terecht dat klimaatadaptatie bovenaan de beleidsagenda staat. Op initiatief van minister Zuhal Demir kijkt de Vlaamse administratie, meer bepaald het Departement Omgeving, sinds 2021 met een extra sterk vergrootglas naar de omgevingsvergunningen die gemeenten afleveren voor watergevoelige gebieden. Naar eigen beoordeling kan het Departement Omgeving in beroep gaan tegen een beslissing van het gemeentebestuur.</w:t>
      </w:r>
    </w:p>
    <w:p w14:paraId="6BB228F7" w14:textId="77777777" w:rsidR="00B32C82" w:rsidRDefault="00B32C82" w:rsidP="00B32C82">
      <w:r>
        <w:t>In Limburg telt Zutendaal het op 1 na hoogste aantal beroepen tegen vergunningen in watergevoelige gebieden. De Vlaamse overheid ging sinds 2021 4 keer in beroep tegen een beslissing van het gemeentebestuur.</w:t>
      </w:r>
    </w:p>
    <w:p w14:paraId="2CDA869D" w14:textId="77777777" w:rsidR="00B32C82" w:rsidRDefault="00B32C82" w:rsidP="00B32C82">
      <w:r>
        <w:t>In het recente verleden kregen we al met heel wat waterproblemen te maken in Zutendaal. De Vlaamse Milieumaatschappij (VMM) maakte bovendien bekend dat Zutendaal de natste gemeente is van Vlaanderen. Daarnaast stelt de VMM o.b.v. projecties dat Zutendaal ook naar 2050 toe de natste gemeente van Vlaanderen zal blijven met nog eens 13% meer neerslag dan vandaag.</w:t>
      </w:r>
    </w:p>
    <w:p w14:paraId="566B0AAD" w14:textId="77777777" w:rsidR="00B32C82" w:rsidRDefault="00B32C82" w:rsidP="00B32C82">
      <w:r>
        <w:t>Het is dan ook steeds belangrijker om vergunningen af te leveren die waterrobuust zijn naar de toekomst. Zo kan vermeden worden dat bewoners, uitbaters of eigenaars met serieuze wateroverlast te kampen krijgen.</w:t>
      </w:r>
    </w:p>
    <w:p w14:paraId="6385804A" w14:textId="77777777" w:rsidR="00B32C82" w:rsidRDefault="00B32C82" w:rsidP="00B32C82">
      <w:r>
        <w:t xml:space="preserve">- Wat was de bestemming van de 4 omgevingsvergunningen (wonen, landbouw, industrie...) en wat gaf de aanleiding van de 4 ingestelde beroepen? Waren de beslissingen van het gemeentebestuur bijvoorbeeld onvoldoende gemotiveerd of werden effecten onvoldoende onderzocht? </w:t>
      </w:r>
    </w:p>
    <w:p w14:paraId="139770E0" w14:textId="77777777" w:rsidR="00B32C82" w:rsidRDefault="00B32C82" w:rsidP="00B32C82">
      <w:r>
        <w:t>- Wat was de uitkomst van de 4 ingestelde beroepen? Werden de beslissingen van het gemeentebestuur bijgestuurd? Werden er bijvoorbeeld bijkomende voorwaarden opgelegd?</w:t>
      </w:r>
    </w:p>
    <w:p w14:paraId="33D1FA9F" w14:textId="77777777" w:rsidR="00B32C82" w:rsidRDefault="00B32C82" w:rsidP="00B32C82">
      <w:r>
        <w:t>- Wat neemt het gemeentebestuur mee uit die 4 beroepen voor toekomstige beslissingen?</w:t>
      </w:r>
    </w:p>
    <w:p w14:paraId="244773C4" w14:textId="21CD832E" w:rsidR="00871760" w:rsidRDefault="00871760"/>
    <w:p w14:paraId="5D8F96AF" w14:textId="134F0978" w:rsidR="005258D1" w:rsidRDefault="005258D1" w:rsidP="005258D1">
      <w:r>
        <w:rPr>
          <w:u w:val="single"/>
        </w:rPr>
        <w:t xml:space="preserve">Vraag </w:t>
      </w:r>
      <w:r>
        <w:rPr>
          <w:u w:val="single"/>
        </w:rPr>
        <w:t>2</w:t>
      </w:r>
      <w:r>
        <w:t>:</w:t>
      </w:r>
    </w:p>
    <w:p w14:paraId="68948CFE" w14:textId="77777777" w:rsidR="005258D1" w:rsidRDefault="005258D1" w:rsidP="005258D1">
      <w:r>
        <w:t xml:space="preserve">Een tijdje geleden namen enkele bezorgde bewoners van de Steenblookstraat contact op met de gemeente i.v.m. de verkeerssituatie in hun straat. De straat is gelegen tussen de Genkerweg en de Kempenseweg, dicht bij de rotonde Papendaal. De weg wordt vooral gebruikt door bewoners en fietsers, zoals bijvoorbeeld kinderen die naar school fietsen. </w:t>
      </w:r>
    </w:p>
    <w:p w14:paraId="25F1C8D0" w14:textId="77777777" w:rsidR="005258D1" w:rsidRDefault="005258D1" w:rsidP="005258D1">
      <w:r>
        <w:t xml:space="preserve">Bij druk verkeer in de spits is deze straat onderhevig aan sluipverkeer. De verkeersveiligheid in de straat komt daardoor in het gedrang. De infrastructuur is ook niet voorzien op zoveel </w:t>
      </w:r>
      <w:r>
        <w:lastRenderedPageBreak/>
        <w:t>verkeer; de weg is vrij smal en de knooppunten zijn onoverzichtelijk, wat ze daardoor onveilig maakt. Zo is er bijvoorbeeld het kruispunt met de Kempenseweg. Als je daar uitrijdt met de wagen, kun je de fietsers op het fietspad niet zien aankomen. Bovendien kunnen de fietsers op het fietspad de wagens niet zien, wat in het geval van druk verkeer voor een gevaarlijke situatie zorgt. Naar aanleiding van deze problematiek werden er enkele verkeerstellingen en snelheidsmetingen uitgevoerd vlak na de bocht. Door de opstelling op die locatie kon echter de problematiek van het hardrijden niet worden vastgelegd. Een mogelijke oplossing zou bijvoorbeeld kunnen liggen in het plaatsen van snelheidsremmende elementen op de weg, in het afsluiten van één van de vertakkingen voor doorgaand verkeer, of in het knippen van de weg.</w:t>
      </w:r>
    </w:p>
    <w:p w14:paraId="47B1938D" w14:textId="77777777" w:rsidR="005258D1" w:rsidRDefault="005258D1" w:rsidP="005258D1">
      <w:r>
        <w:t>Is dit een dossier dat op de agenda staat? Wat is de visie van het college over de verkeerssituatie op de Steenblookstraat?</w:t>
      </w:r>
    </w:p>
    <w:p w14:paraId="642E4164" w14:textId="77777777" w:rsidR="005258D1" w:rsidRDefault="005258D1"/>
    <w:p w14:paraId="4035806F" w14:textId="3D7CF526" w:rsidR="007D74C6" w:rsidRDefault="007D74C6">
      <w:bookmarkStart w:id="0" w:name="_GoBack"/>
      <w:r w:rsidRPr="007D74C6">
        <w:rPr>
          <w:u w:val="single"/>
        </w:rPr>
        <w:t>Vraag 3</w:t>
      </w:r>
      <w:r>
        <w:t>:</w:t>
      </w:r>
    </w:p>
    <w:p w14:paraId="45899CE5" w14:textId="46A373A1" w:rsidR="00E352AB" w:rsidRDefault="005258D1" w:rsidP="00E352AB">
      <w:r>
        <w:t xml:space="preserve">In het verleden kwam het doven van de straatverlichting al meermaals ter sprake op de gemeenteraad. Zo ook de laatste keer in het najaar van 2023 toen raadsleden Filip Olaerts en Heidi Thijs vanuit de raad van bestuur van Fluvius het voorstel deden om samen met de omliggende gemeenten af te stemmen over het al dan niet verder doven van de straatverlichting. De burgemeester koppelde in november 2023 terug naar de gemeenteraad. Ze stelde enerzijds dat As en Lanaken de straatverlichting niet (meer) dooft, en dat Genk en Oudsbergen de kernen zouden verlichten in de nacht. Zutendaal ging mee in het voorstel van Fluvius </w:t>
      </w:r>
      <w:r w:rsidR="00E352AB">
        <w:t>waardoor</w:t>
      </w:r>
      <w:r>
        <w:t xml:space="preserve"> het</w:t>
      </w:r>
      <w:r w:rsidR="00E352AB">
        <w:t xml:space="preserve"> op vandaag nog geldende</w:t>
      </w:r>
      <w:r>
        <w:t xml:space="preserve"> regime </w:t>
      </w:r>
      <w:r w:rsidR="00E352AB">
        <w:t>ingevoerd werd.</w:t>
      </w:r>
    </w:p>
    <w:p w14:paraId="0797CE85" w14:textId="63988EDF" w:rsidR="00E352AB" w:rsidRDefault="00E352AB" w:rsidP="00E352AB">
      <w:r>
        <w:t>- Is een verandering in het standpunt over het doven van de straatverlichting op de korte termijn denkbaar? Wordt er m.a.w. nagedacht om het doven van de straatverlichting verder in te perken?</w:t>
      </w:r>
    </w:p>
    <w:p w14:paraId="6EADE5B6" w14:textId="46B3F9E9" w:rsidR="00E352AB" w:rsidRDefault="00E352AB" w:rsidP="00E352AB">
      <w:r>
        <w:t>- Welke besparing brengt het huidige regime met zich mee t.o.v. het volledig laten branden van de straatverlichting?</w:t>
      </w:r>
    </w:p>
    <w:p w14:paraId="0187494C" w14:textId="6DF4019C" w:rsidR="00E352AB" w:rsidRPr="00BC4279" w:rsidRDefault="00E352AB" w:rsidP="00E352AB">
      <w:r>
        <w:t>- Wat is de laatste stand van zaken inzake verledding in Zutendaal?</w:t>
      </w:r>
    </w:p>
    <w:bookmarkEnd w:id="0"/>
    <w:p w14:paraId="1682D5CD" w14:textId="2E2A2E48" w:rsidR="005258D1" w:rsidRPr="00BC4279" w:rsidRDefault="005258D1" w:rsidP="005258D1"/>
    <w:sectPr w:rsidR="005258D1" w:rsidRPr="00BC4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5E46"/>
    <w:multiLevelType w:val="hybridMultilevel"/>
    <w:tmpl w:val="968883B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6391A52"/>
    <w:multiLevelType w:val="hybridMultilevel"/>
    <w:tmpl w:val="DC5664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1A"/>
    <w:rsid w:val="0002020E"/>
    <w:rsid w:val="00032535"/>
    <w:rsid w:val="00046D12"/>
    <w:rsid w:val="00067C50"/>
    <w:rsid w:val="00076B11"/>
    <w:rsid w:val="0008535A"/>
    <w:rsid w:val="000B7226"/>
    <w:rsid w:val="000D50DD"/>
    <w:rsid w:val="000F0F7D"/>
    <w:rsid w:val="00134FB7"/>
    <w:rsid w:val="00176919"/>
    <w:rsid w:val="00185FD2"/>
    <w:rsid w:val="001F0D19"/>
    <w:rsid w:val="001F3C54"/>
    <w:rsid w:val="002947FE"/>
    <w:rsid w:val="002952F2"/>
    <w:rsid w:val="002A0D4A"/>
    <w:rsid w:val="002E5739"/>
    <w:rsid w:val="00303195"/>
    <w:rsid w:val="00325EE0"/>
    <w:rsid w:val="00333BA2"/>
    <w:rsid w:val="003343F8"/>
    <w:rsid w:val="00355142"/>
    <w:rsid w:val="00355DC7"/>
    <w:rsid w:val="00380BA5"/>
    <w:rsid w:val="003A1B1E"/>
    <w:rsid w:val="003B07A9"/>
    <w:rsid w:val="003B4C61"/>
    <w:rsid w:val="003D008C"/>
    <w:rsid w:val="0040769F"/>
    <w:rsid w:val="004703E1"/>
    <w:rsid w:val="00470AE0"/>
    <w:rsid w:val="0047641B"/>
    <w:rsid w:val="0047743C"/>
    <w:rsid w:val="0048581A"/>
    <w:rsid w:val="00486270"/>
    <w:rsid w:val="0049421E"/>
    <w:rsid w:val="004E349A"/>
    <w:rsid w:val="00515E9B"/>
    <w:rsid w:val="00523905"/>
    <w:rsid w:val="005258D1"/>
    <w:rsid w:val="0056059B"/>
    <w:rsid w:val="005717E5"/>
    <w:rsid w:val="00575A48"/>
    <w:rsid w:val="00590ECE"/>
    <w:rsid w:val="005B19EF"/>
    <w:rsid w:val="005D1D48"/>
    <w:rsid w:val="005D7FA6"/>
    <w:rsid w:val="005E3DDF"/>
    <w:rsid w:val="005E672D"/>
    <w:rsid w:val="005F21C6"/>
    <w:rsid w:val="00605F23"/>
    <w:rsid w:val="00612FB0"/>
    <w:rsid w:val="006449CA"/>
    <w:rsid w:val="0066797D"/>
    <w:rsid w:val="006A2127"/>
    <w:rsid w:val="006D1F54"/>
    <w:rsid w:val="006D4DF2"/>
    <w:rsid w:val="006E04D7"/>
    <w:rsid w:val="006F7ADD"/>
    <w:rsid w:val="00700EED"/>
    <w:rsid w:val="00744AB2"/>
    <w:rsid w:val="00757498"/>
    <w:rsid w:val="007812C3"/>
    <w:rsid w:val="007A669E"/>
    <w:rsid w:val="007A7106"/>
    <w:rsid w:val="007C1453"/>
    <w:rsid w:val="007D74C6"/>
    <w:rsid w:val="00871760"/>
    <w:rsid w:val="00872573"/>
    <w:rsid w:val="008C7700"/>
    <w:rsid w:val="008D049C"/>
    <w:rsid w:val="008F4605"/>
    <w:rsid w:val="009040B0"/>
    <w:rsid w:val="00915DE0"/>
    <w:rsid w:val="00956F15"/>
    <w:rsid w:val="00962BA1"/>
    <w:rsid w:val="00963519"/>
    <w:rsid w:val="00966568"/>
    <w:rsid w:val="00991849"/>
    <w:rsid w:val="009A25CC"/>
    <w:rsid w:val="009B40FD"/>
    <w:rsid w:val="00A1583D"/>
    <w:rsid w:val="00A47E56"/>
    <w:rsid w:val="00A52299"/>
    <w:rsid w:val="00A80611"/>
    <w:rsid w:val="00AD1595"/>
    <w:rsid w:val="00AD5328"/>
    <w:rsid w:val="00B00598"/>
    <w:rsid w:val="00B30132"/>
    <w:rsid w:val="00B32C82"/>
    <w:rsid w:val="00B83072"/>
    <w:rsid w:val="00BA7529"/>
    <w:rsid w:val="00BC4279"/>
    <w:rsid w:val="00BE0E01"/>
    <w:rsid w:val="00BE33A7"/>
    <w:rsid w:val="00C14C3A"/>
    <w:rsid w:val="00C15A98"/>
    <w:rsid w:val="00C2633B"/>
    <w:rsid w:val="00C35316"/>
    <w:rsid w:val="00C41618"/>
    <w:rsid w:val="00C44341"/>
    <w:rsid w:val="00C461E8"/>
    <w:rsid w:val="00C708F9"/>
    <w:rsid w:val="00CB50AE"/>
    <w:rsid w:val="00CE2C5C"/>
    <w:rsid w:val="00CF6B14"/>
    <w:rsid w:val="00D70C75"/>
    <w:rsid w:val="00DC49DB"/>
    <w:rsid w:val="00DF4143"/>
    <w:rsid w:val="00E352AB"/>
    <w:rsid w:val="00E476DC"/>
    <w:rsid w:val="00E767C5"/>
    <w:rsid w:val="00E86974"/>
    <w:rsid w:val="00EC0FBD"/>
    <w:rsid w:val="00ED3C5A"/>
    <w:rsid w:val="00F0525A"/>
    <w:rsid w:val="00F131E0"/>
    <w:rsid w:val="00F2412D"/>
    <w:rsid w:val="00F25231"/>
    <w:rsid w:val="00F64BB9"/>
    <w:rsid w:val="00F7196F"/>
    <w:rsid w:val="00F73E27"/>
    <w:rsid w:val="00F8560D"/>
    <w:rsid w:val="00FD0DF8"/>
    <w:rsid w:val="00FD0E0C"/>
    <w:rsid w:val="00FD12B2"/>
    <w:rsid w:val="00FE0E26"/>
    <w:rsid w:val="00FE12F3"/>
    <w:rsid w:val="00FE7A75"/>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0724"/>
  <w15:chartTrackingRefBased/>
  <w15:docId w15:val="{093DA8C2-6AF6-4D4A-B5BF-72BF0D3C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485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5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58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58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58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58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58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58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58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581A"/>
    <w:rPr>
      <w:rFonts w:asciiTheme="majorHAnsi" w:eastAsiaTheme="majorEastAsia" w:hAnsiTheme="majorHAnsi" w:cstheme="majorBidi"/>
      <w:color w:val="0F4761" w:themeColor="accent1" w:themeShade="BF"/>
      <w:sz w:val="40"/>
      <w:szCs w:val="40"/>
      <w:lang w:val="nl-BE"/>
    </w:rPr>
  </w:style>
  <w:style w:type="character" w:customStyle="1" w:styleId="Kop2Char">
    <w:name w:val="Kop 2 Char"/>
    <w:basedOn w:val="Standaardalinea-lettertype"/>
    <w:link w:val="Kop2"/>
    <w:uiPriority w:val="9"/>
    <w:semiHidden/>
    <w:rsid w:val="0048581A"/>
    <w:rPr>
      <w:rFonts w:asciiTheme="majorHAnsi" w:eastAsiaTheme="majorEastAsia" w:hAnsiTheme="majorHAnsi" w:cstheme="majorBidi"/>
      <w:color w:val="0F4761" w:themeColor="accent1" w:themeShade="BF"/>
      <w:sz w:val="32"/>
      <w:szCs w:val="32"/>
      <w:lang w:val="nl-BE"/>
    </w:rPr>
  </w:style>
  <w:style w:type="character" w:customStyle="1" w:styleId="Kop3Char">
    <w:name w:val="Kop 3 Char"/>
    <w:basedOn w:val="Standaardalinea-lettertype"/>
    <w:link w:val="Kop3"/>
    <w:uiPriority w:val="9"/>
    <w:semiHidden/>
    <w:rsid w:val="0048581A"/>
    <w:rPr>
      <w:rFonts w:eastAsiaTheme="majorEastAsia" w:cstheme="majorBidi"/>
      <w:color w:val="0F4761" w:themeColor="accent1" w:themeShade="BF"/>
      <w:sz w:val="28"/>
      <w:szCs w:val="28"/>
      <w:lang w:val="nl-BE"/>
    </w:rPr>
  </w:style>
  <w:style w:type="character" w:customStyle="1" w:styleId="Kop4Char">
    <w:name w:val="Kop 4 Char"/>
    <w:basedOn w:val="Standaardalinea-lettertype"/>
    <w:link w:val="Kop4"/>
    <w:uiPriority w:val="9"/>
    <w:semiHidden/>
    <w:rsid w:val="0048581A"/>
    <w:rPr>
      <w:rFonts w:eastAsiaTheme="majorEastAsia" w:cstheme="majorBidi"/>
      <w:i/>
      <w:iCs/>
      <w:color w:val="0F4761" w:themeColor="accent1" w:themeShade="BF"/>
      <w:lang w:val="nl-BE"/>
    </w:rPr>
  </w:style>
  <w:style w:type="character" w:customStyle="1" w:styleId="Kop5Char">
    <w:name w:val="Kop 5 Char"/>
    <w:basedOn w:val="Standaardalinea-lettertype"/>
    <w:link w:val="Kop5"/>
    <w:uiPriority w:val="9"/>
    <w:semiHidden/>
    <w:rsid w:val="0048581A"/>
    <w:rPr>
      <w:rFonts w:eastAsiaTheme="majorEastAsia" w:cstheme="majorBidi"/>
      <w:color w:val="0F4761" w:themeColor="accent1" w:themeShade="BF"/>
      <w:lang w:val="nl-BE"/>
    </w:rPr>
  </w:style>
  <w:style w:type="character" w:customStyle="1" w:styleId="Kop6Char">
    <w:name w:val="Kop 6 Char"/>
    <w:basedOn w:val="Standaardalinea-lettertype"/>
    <w:link w:val="Kop6"/>
    <w:uiPriority w:val="9"/>
    <w:semiHidden/>
    <w:rsid w:val="0048581A"/>
    <w:rPr>
      <w:rFonts w:eastAsiaTheme="majorEastAsia" w:cstheme="majorBidi"/>
      <w:i/>
      <w:iCs/>
      <w:color w:val="595959" w:themeColor="text1" w:themeTint="A6"/>
      <w:lang w:val="nl-BE"/>
    </w:rPr>
  </w:style>
  <w:style w:type="character" w:customStyle="1" w:styleId="Kop7Char">
    <w:name w:val="Kop 7 Char"/>
    <w:basedOn w:val="Standaardalinea-lettertype"/>
    <w:link w:val="Kop7"/>
    <w:uiPriority w:val="9"/>
    <w:semiHidden/>
    <w:rsid w:val="0048581A"/>
    <w:rPr>
      <w:rFonts w:eastAsiaTheme="majorEastAsia" w:cstheme="majorBidi"/>
      <w:color w:val="595959" w:themeColor="text1" w:themeTint="A6"/>
      <w:lang w:val="nl-BE"/>
    </w:rPr>
  </w:style>
  <w:style w:type="character" w:customStyle="1" w:styleId="Kop8Char">
    <w:name w:val="Kop 8 Char"/>
    <w:basedOn w:val="Standaardalinea-lettertype"/>
    <w:link w:val="Kop8"/>
    <w:uiPriority w:val="9"/>
    <w:semiHidden/>
    <w:rsid w:val="0048581A"/>
    <w:rPr>
      <w:rFonts w:eastAsiaTheme="majorEastAsia" w:cstheme="majorBidi"/>
      <w:i/>
      <w:iCs/>
      <w:color w:val="272727" w:themeColor="text1" w:themeTint="D8"/>
      <w:lang w:val="nl-BE"/>
    </w:rPr>
  </w:style>
  <w:style w:type="character" w:customStyle="1" w:styleId="Kop9Char">
    <w:name w:val="Kop 9 Char"/>
    <w:basedOn w:val="Standaardalinea-lettertype"/>
    <w:link w:val="Kop9"/>
    <w:uiPriority w:val="9"/>
    <w:semiHidden/>
    <w:rsid w:val="0048581A"/>
    <w:rPr>
      <w:rFonts w:eastAsiaTheme="majorEastAsia" w:cstheme="majorBidi"/>
      <w:color w:val="272727" w:themeColor="text1" w:themeTint="D8"/>
      <w:lang w:val="nl-BE"/>
    </w:rPr>
  </w:style>
  <w:style w:type="paragraph" w:styleId="Titel">
    <w:name w:val="Title"/>
    <w:basedOn w:val="Standaard"/>
    <w:next w:val="Standaard"/>
    <w:link w:val="TitelChar"/>
    <w:uiPriority w:val="10"/>
    <w:qFormat/>
    <w:rsid w:val="00485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581A"/>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4858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581A"/>
    <w:rPr>
      <w:rFonts w:eastAsiaTheme="majorEastAsia" w:cstheme="majorBidi"/>
      <w:color w:val="595959" w:themeColor="text1" w:themeTint="A6"/>
      <w:spacing w:val="15"/>
      <w:sz w:val="28"/>
      <w:szCs w:val="28"/>
      <w:lang w:val="nl-BE"/>
    </w:rPr>
  </w:style>
  <w:style w:type="paragraph" w:styleId="Citaat">
    <w:name w:val="Quote"/>
    <w:basedOn w:val="Standaard"/>
    <w:next w:val="Standaard"/>
    <w:link w:val="CitaatChar"/>
    <w:uiPriority w:val="29"/>
    <w:qFormat/>
    <w:rsid w:val="004858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581A"/>
    <w:rPr>
      <w:i/>
      <w:iCs/>
      <w:color w:val="404040" w:themeColor="text1" w:themeTint="BF"/>
      <w:lang w:val="nl-BE"/>
    </w:rPr>
  </w:style>
  <w:style w:type="paragraph" w:styleId="Lijstalinea">
    <w:name w:val="List Paragraph"/>
    <w:basedOn w:val="Standaard"/>
    <w:uiPriority w:val="34"/>
    <w:qFormat/>
    <w:rsid w:val="0048581A"/>
    <w:pPr>
      <w:ind w:left="720"/>
      <w:contextualSpacing/>
    </w:pPr>
  </w:style>
  <w:style w:type="character" w:styleId="Intensievebenadrukking">
    <w:name w:val="Intense Emphasis"/>
    <w:basedOn w:val="Standaardalinea-lettertype"/>
    <w:uiPriority w:val="21"/>
    <w:qFormat/>
    <w:rsid w:val="0048581A"/>
    <w:rPr>
      <w:i/>
      <w:iCs/>
      <w:color w:val="0F4761" w:themeColor="accent1" w:themeShade="BF"/>
    </w:rPr>
  </w:style>
  <w:style w:type="paragraph" w:styleId="Duidelijkcitaat">
    <w:name w:val="Intense Quote"/>
    <w:basedOn w:val="Standaard"/>
    <w:next w:val="Standaard"/>
    <w:link w:val="DuidelijkcitaatChar"/>
    <w:uiPriority w:val="30"/>
    <w:qFormat/>
    <w:rsid w:val="00485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581A"/>
    <w:rPr>
      <w:i/>
      <w:iCs/>
      <w:color w:val="0F4761" w:themeColor="accent1" w:themeShade="BF"/>
      <w:lang w:val="nl-BE"/>
    </w:rPr>
  </w:style>
  <w:style w:type="character" w:styleId="Intensieveverwijzing">
    <w:name w:val="Intense Reference"/>
    <w:basedOn w:val="Standaardalinea-lettertype"/>
    <w:uiPriority w:val="32"/>
    <w:qFormat/>
    <w:rsid w:val="00485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Volvo Cars Group W11 Global</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 Tom</dc:creator>
  <cp:keywords/>
  <dc:description/>
  <cp:lastModifiedBy>Tom Wolfs</cp:lastModifiedBy>
  <cp:revision>2</cp:revision>
  <dcterms:created xsi:type="dcterms:W3CDTF">2025-01-27T00:24:00Z</dcterms:created>
  <dcterms:modified xsi:type="dcterms:W3CDTF">2025-01-27T00:24:00Z</dcterms:modified>
</cp:coreProperties>
</file>